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220"/>
        <w:gridCol w:w="1120"/>
        <w:gridCol w:w="1220"/>
        <w:gridCol w:w="1040"/>
        <w:gridCol w:w="1300"/>
        <w:gridCol w:w="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34"/>
                <w:szCs w:val="34"/>
              </w:rPr>
              <w:t>工程量清单与报价表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32"/>
                <w:szCs w:val="32"/>
              </w:rPr>
              <w:t xml:space="preserve">报价单位：                                                                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right="360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年    月   日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计量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金   额（元）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综合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合  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7"/>
                <w:szCs w:val="17"/>
              </w:rPr>
              <w:t>一</w:t>
            </w:r>
          </w:p>
        </w:tc>
        <w:tc>
          <w:tcPr>
            <w:tcW w:w="7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32"/>
                <w:szCs w:val="32"/>
              </w:rPr>
              <w:t>围栏工程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不锈钢围栏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不锈钢网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不锈钢网架及彩钢（简易小屋）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8"/>
                <w:szCs w:val="28"/>
              </w:rPr>
              <w:t>合   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说明：1、报价含安装费用，含税票。</w:t>
            </w:r>
          </w:p>
          <w:p>
            <w:pPr>
              <w:widowControl/>
              <w:ind w:firstLine="525" w:firstLineChars="250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 xml:space="preserve"> 2、报价含验收之日起1年的质保期费用。</w:t>
            </w:r>
          </w:p>
          <w:p>
            <w:pPr>
              <w:widowControl/>
              <w:ind w:firstLine="630" w:firstLineChars="300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3、验收合格后支付95%费用，其余质保期过后一周支付。</w:t>
            </w:r>
          </w:p>
          <w:p>
            <w:pPr>
              <w:widowControl/>
              <w:ind w:firstLine="525" w:firstLineChars="250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 xml:space="preserve"> 4、送报时间、地点：总务处、2019年1月31日上午9点，过期作废。（含营业执照复印件盖公章、参投人员身份证及复印件盖公章、报价表盖公章）</w:t>
            </w:r>
          </w:p>
          <w:p>
            <w:pPr>
              <w:widowControl/>
              <w:ind w:right="420" w:firstLine="630" w:firstLineChars="300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5、中选后一周内签订合同。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8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报价结论：</w:t>
            </w:r>
          </w:p>
          <w:p>
            <w:pPr>
              <w:widowControl/>
              <w:ind w:left="5985" w:hanging="5985" w:hangingChars="2850"/>
              <w:rPr>
                <w:rFonts w:ascii="新宋体" w:hAnsi="新宋体" w:eastAsia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年   月    日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21"/>
    <w:rsid w:val="000B670E"/>
    <w:rsid w:val="001545F1"/>
    <w:rsid w:val="001C5BE0"/>
    <w:rsid w:val="0023097B"/>
    <w:rsid w:val="00451C56"/>
    <w:rsid w:val="00496C05"/>
    <w:rsid w:val="005C6F63"/>
    <w:rsid w:val="006B2CC0"/>
    <w:rsid w:val="0087455C"/>
    <w:rsid w:val="009B3791"/>
    <w:rsid w:val="00BF157E"/>
    <w:rsid w:val="00C05E1D"/>
    <w:rsid w:val="00C61190"/>
    <w:rsid w:val="00DB1DE8"/>
    <w:rsid w:val="00DB223F"/>
    <w:rsid w:val="00DD78B1"/>
    <w:rsid w:val="00DE4121"/>
    <w:rsid w:val="00E016C9"/>
    <w:rsid w:val="762D1D0F"/>
    <w:rsid w:val="7CF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202</Words>
  <Characters>1156</Characters>
  <Lines>9</Lines>
  <Paragraphs>2</Paragraphs>
  <TotalTime>75</TotalTime>
  <ScaleCrop>false</ScaleCrop>
  <LinksUpToDate>false</LinksUpToDate>
  <CharactersWithSpaces>1356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2019-01-19T02:31:00Z</dcterms:created>
  <dc:creator>Administrator</dc:creator>
  <cp:lastModifiedBy>尘土飞扬</cp:lastModifiedBy>
  <cp:lastPrinted>2019-01-28T00:45:00Z</cp:lastPrinted>
  <dcterms:modified xsi:type="dcterms:W3CDTF">2019-01-28T03:35:21Z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